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9.jpeg" ContentType="image/jpeg"/>
  <Override PartName="/word/media/image1.jpeg" ContentType="image/jpeg"/>
  <Override PartName="/word/media/image2.jpeg" ContentType="image/jpeg"/>
  <Override PartName="/word/media/image3.jpeg" ContentType="image/jpeg"/>
  <Override PartName="/word/media/image4.jpeg" ContentType="image/jpeg"/>
  <Override PartName="/word/media/image5.jpeg" ContentType="image/jpeg"/>
  <Override PartName="/word/media/image6.jpeg" ContentType="image/jpeg"/>
  <Override PartName="/word/media/image7.jpeg" ContentType="image/jpeg"/>
  <Override PartName="/word/media/image8.jpeg" ContentType="image/jpeg"/>
  <Override PartName="/word/media/image10.jpeg" ContentType="image/jpeg"/>
  <Override PartName="/word/media/image11.jpeg" ContentType="image/jpeg"/>
  <Override PartName="/word/media/image12.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jc w:val="center"/>
        <w:rPr/>
      </w:pPr>
      <w:r>
        <w:rPr>
          <w:b/>
          <w:i/>
          <w:sz w:val="48"/>
          <w:szCs w:val="48"/>
          <w:u w:val="single"/>
          <w:lang w:val="en-GB"/>
        </w:rPr>
        <w:t>Programmes for season 202</w:t>
      </w:r>
      <w:r>
        <w:rPr>
          <w:b/>
          <w:i/>
          <w:sz w:val="48"/>
          <w:szCs w:val="48"/>
          <w:u w:val="single"/>
          <w:lang w:val="en-GB"/>
        </w:rPr>
        <w:t>2</w:t>
      </w:r>
    </w:p>
    <w:p>
      <w:pPr>
        <w:pStyle w:val="NoSpacing"/>
        <w:rPr>
          <w:lang w:val="en-GB"/>
        </w:rPr>
      </w:pPr>
      <w:r>
        <w:rPr>
          <w:lang w:val="en-GB"/>
        </w:rPr>
      </w:r>
    </w:p>
    <w:p>
      <w:pPr>
        <w:pStyle w:val="NoSpacing"/>
        <w:rPr>
          <w:lang w:val="en-GB"/>
        </w:rPr>
      </w:pPr>
      <w:r>
        <w:rPr>
          <w:lang w:val="en-GB"/>
        </w:rPr>
      </w:r>
    </w:p>
    <w:p>
      <w:pPr>
        <w:pStyle w:val="NoSpacing"/>
        <w:rPr>
          <w:b/>
          <w:b/>
          <w:sz w:val="28"/>
          <w:szCs w:val="28"/>
          <w:lang w:val="en-GB"/>
        </w:rPr>
      </w:pPr>
      <w:r>
        <w:rPr>
          <w:b/>
          <w:sz w:val="28"/>
          <w:szCs w:val="28"/>
          <w:lang w:val="en-GB"/>
        </w:rPr>
        <w:t>Czech-russian dialogue – energic programme (violin and piano)</w:t>
      </w:r>
    </w:p>
    <w:p>
      <w:pPr>
        <w:pStyle w:val="NoSpacing"/>
        <w:rPr>
          <w:b/>
          <w:b/>
          <w:sz w:val="28"/>
          <w:szCs w:val="28"/>
          <w:lang w:val="en-GB"/>
        </w:rPr>
      </w:pPr>
      <w:r>
        <w:rPr>
          <w:b/>
          <w:sz w:val="28"/>
          <w:szCs w:val="28"/>
          <w:lang w:val="en-GB"/>
        </w:rPr>
        <w:t>Ludmila Pavlová and Alissa Firsova (GB/RU)</w:t>
      </w:r>
    </w:p>
    <w:p>
      <w:pPr>
        <w:pStyle w:val="NoSpacing"/>
        <w:jc w:val="both"/>
        <w:rPr>
          <w:i/>
          <w:i/>
          <w:lang w:val="en-GB"/>
        </w:rPr>
      </w:pPr>
      <w:r>
        <w:rPr>
          <w:i/>
          <w:lang w:val="en-GB"/>
        </w:rPr>
        <w:t>Unique combination of two women elements full of energy and love to music. Their concerts are spreading world-wide, recently they appeared at the biggest Czech festival Prague spring, Podkrkonošské hudební léto, in Plovdiv, Cambridge, London, St. Albans…</w:t>
      </w:r>
    </w:p>
    <w:p>
      <w:pPr>
        <w:pStyle w:val="NoSpacing"/>
        <w:rPr>
          <w:lang w:val="en-GB"/>
        </w:rPr>
      </w:pPr>
      <w:r>
        <w:rPr>
          <w:lang w:val="en-GB"/>
        </w:rPr>
      </w:r>
    </w:p>
    <w:p>
      <w:pPr>
        <w:pStyle w:val="NoSpacing"/>
        <w:rPr>
          <w:lang w:val="en-GB"/>
        </w:rPr>
      </w:pPr>
      <w:r>
        <w:rPr>
          <w:lang w:val="en-GB"/>
        </w:rPr>
        <w:t>1/ W. A. Mozart – Sonata for violin and piano B flat Major No. 26, K 378</w:t>
      </w:r>
    </w:p>
    <w:p>
      <w:pPr>
        <w:pStyle w:val="NoSpacing"/>
        <w:rPr>
          <w:lang w:val="en-GB"/>
        </w:rPr>
      </w:pPr>
      <w:r>
        <w:rPr>
          <w:lang w:val="en-GB"/>
        </w:rPr>
        <w:t>2/ P. I. Tchaikovskij – Serenade melancholique</w:t>
      </w:r>
    </w:p>
    <w:p>
      <w:pPr>
        <w:pStyle w:val="NoSpacing"/>
        <w:rPr>
          <w:lang w:val="en-GB"/>
        </w:rPr>
      </w:pPr>
      <w:r>
        <w:rPr>
          <w:lang w:val="en-GB"/>
        </w:rPr>
        <w:t>3/ F. Poulenc - Sonata for violin and piano</w:t>
      </w:r>
    </w:p>
    <w:p>
      <w:pPr>
        <w:pStyle w:val="NoSpacing"/>
        <w:rPr>
          <w:lang w:val="en-GB"/>
        </w:rPr>
      </w:pPr>
      <w:r>
        <w:rPr>
          <w:lang w:val="en-GB"/>
        </w:rPr>
        <w:t>…</w:t>
      </w:r>
    </w:p>
    <w:p>
      <w:pPr>
        <w:pStyle w:val="NoSpacing"/>
        <w:rPr>
          <w:lang w:val="en-GB"/>
        </w:rPr>
      </w:pPr>
      <w:r>
        <w:rPr>
          <w:lang w:val="en-GB"/>
        </w:rPr>
        <w:t>4/ K. Szymanowski - 3 Myths for violin and piano, op. 30</w:t>
      </w:r>
    </w:p>
    <w:p>
      <w:pPr>
        <w:pStyle w:val="NoSpacing"/>
        <w:rPr>
          <w:lang w:val="en-GB"/>
        </w:rPr>
      </w:pPr>
      <w:r>
        <w:rPr>
          <w:lang w:val="en-GB"/>
        </w:rPr>
        <w:t>5/ S. Rachmaninov – 2 Morceaux de salon – Romance No. 1, Op. 6</w:t>
      </w:r>
    </w:p>
    <w:p>
      <w:pPr>
        <w:pStyle w:val="NoSpacing"/>
        <w:rPr>
          <w:lang w:val="en-GB"/>
        </w:rPr>
      </w:pPr>
      <w:r>
        <w:rPr>
          <w:lang w:val="en-GB"/>
        </w:rPr>
        <w:t>6/ M. Ravel – Tzigane</w:t>
      </w:r>
    </w:p>
    <w:p>
      <w:pPr>
        <w:pStyle w:val="NoSpacing"/>
        <w:rPr>
          <w:lang w:val="en-GB"/>
        </w:rPr>
      </w:pPr>
      <w:r>
        <w:rPr>
          <w:lang w:val="en-GB"/>
        </w:rPr>
      </w:r>
    </w:p>
    <w:p>
      <w:pPr>
        <w:pStyle w:val="NoSpacing"/>
        <w:rPr/>
      </w:pPr>
      <w:hyperlink r:id="rId2">
        <w:r>
          <w:rPr>
            <w:rStyle w:val="Internetovodkaz"/>
            <w:lang w:val="en-GB"/>
          </w:rPr>
          <w:t>https://www.youtube.com/playlist?list=PLKdGPWgDsOpJ3-QJ1Rs7VFczO7g4m2CDs</w:t>
        </w:r>
      </w:hyperlink>
    </w:p>
    <w:p>
      <w:pPr>
        <w:pStyle w:val="NoSpacing"/>
        <w:rPr>
          <w:lang w:val="en-GB"/>
        </w:rPr>
      </w:pPr>
      <w:r>
        <w:rPr>
          <w:lang w:val="en-GB"/>
        </w:rPr>
      </w:r>
    </w:p>
    <w:p>
      <w:pPr>
        <w:pStyle w:val="NoSpacing"/>
        <w:jc w:val="center"/>
        <w:rPr>
          <w:lang w:val="en-GB"/>
        </w:rPr>
      </w:pPr>
      <w:r>
        <w:rPr/>
        <w:drawing>
          <wp:inline distT="0" distB="0" distL="0" distR="0">
            <wp:extent cx="3473450" cy="5210175"/>
            <wp:effectExtent l="0" t="0" r="0" b="0"/>
            <wp:docPr id="1" name="Obrázek 2" descr="C:\Users\LSD\AppData\Local\Microsoft\Windows\INetCache\Content.Word\65645589_527654837769552_736636736936450457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2" descr="C:\Users\LSD\AppData\Local\Microsoft\Windows\INetCache\Content.Word\65645589_527654837769552_7366367369364504576_n.jpg"/>
                    <pic:cNvPicPr>
                      <a:picLocks noChangeAspect="1" noChangeArrowheads="1"/>
                    </pic:cNvPicPr>
                  </pic:nvPicPr>
                  <pic:blipFill>
                    <a:blip r:embed="rId3"/>
                    <a:stretch>
                      <a:fillRect/>
                    </a:stretch>
                  </pic:blipFill>
                  <pic:spPr bwMode="auto">
                    <a:xfrm>
                      <a:off x="0" y="0"/>
                      <a:ext cx="3473450" cy="5210175"/>
                    </a:xfrm>
                    <a:prstGeom prst="rect">
                      <a:avLst/>
                    </a:prstGeom>
                  </pic:spPr>
                </pic:pic>
              </a:graphicData>
            </a:graphic>
          </wp:inline>
        </w:drawing>
      </w:r>
    </w:p>
    <w:p>
      <w:pPr>
        <w:pStyle w:val="NoSpacing"/>
        <w:rPr>
          <w:b/>
          <w:b/>
          <w:sz w:val="28"/>
          <w:szCs w:val="28"/>
          <w:lang w:val="en-GB"/>
        </w:rPr>
      </w:pPr>
      <w:r>
        <w:rPr>
          <w:b/>
          <w:sz w:val="28"/>
          <w:szCs w:val="28"/>
          <w:lang w:val="en-GB"/>
        </w:rPr>
        <w:t>Czech programme (violin and piano)</w:t>
      </w:r>
    </w:p>
    <w:p>
      <w:pPr>
        <w:pStyle w:val="NoSpacing"/>
        <w:rPr/>
      </w:pPr>
      <w:r>
        <w:rPr>
          <w:b/>
          <w:sz w:val="28"/>
          <w:szCs w:val="28"/>
          <w:lang w:val="en-GB"/>
        </w:rPr>
        <w:t>Ludmila Pavlová and Stanislav Gallin</w:t>
      </w:r>
    </w:p>
    <w:p>
      <w:pPr>
        <w:pStyle w:val="NoSpacing"/>
        <w:rPr/>
      </w:pPr>
      <w:r>
        <w:rPr>
          <w:i/>
          <w:lang w:val="en-GB"/>
        </w:rPr>
        <w:t>Duo with a 9 years tradition which recently released their debut album with the Czech music.</w:t>
      </w:r>
    </w:p>
    <w:p>
      <w:pPr>
        <w:pStyle w:val="NoSpacing"/>
        <w:tabs>
          <w:tab w:val="clear" w:pos="708"/>
          <w:tab w:val="left" w:pos="8205" w:leader="none"/>
        </w:tabs>
        <w:rPr>
          <w:lang w:val="en-GB"/>
        </w:rPr>
      </w:pPr>
      <w:r>
        <w:rPr>
          <w:lang w:val="en-GB"/>
        </w:rPr>
        <w:tab/>
      </w:r>
    </w:p>
    <w:p>
      <w:pPr>
        <w:pStyle w:val="NoSpacing"/>
        <w:rPr>
          <w:lang w:val="en-GB"/>
        </w:rPr>
      </w:pPr>
      <w:r>
        <w:rPr>
          <w:lang w:val="en-GB"/>
        </w:rPr>
        <w:t>1/ B. Smetana – Duo for violin and piano No. 1 a 2 “From my homeland“</w:t>
      </w:r>
    </w:p>
    <w:p>
      <w:pPr>
        <w:pStyle w:val="NoSpacing"/>
        <w:rPr>
          <w:lang w:val="en-GB"/>
        </w:rPr>
      </w:pPr>
      <w:r>
        <w:rPr>
          <w:lang w:val="en-GB"/>
        </w:rPr>
        <w:t>2/ L. Janáček – Sonata for violin and piano</w:t>
      </w:r>
    </w:p>
    <w:p>
      <w:pPr>
        <w:pStyle w:val="NoSpacing"/>
        <w:rPr>
          <w:lang w:val="en-GB"/>
        </w:rPr>
      </w:pPr>
      <w:r>
        <w:rPr>
          <w:lang w:val="en-GB"/>
        </w:rPr>
        <w:t>…</w:t>
      </w:r>
    </w:p>
    <w:p>
      <w:pPr>
        <w:pStyle w:val="NoSpacing"/>
        <w:rPr>
          <w:lang w:val="en-GB"/>
        </w:rPr>
      </w:pPr>
      <w:r>
        <w:rPr>
          <w:lang w:val="en-GB"/>
        </w:rPr>
        <w:t>3/ B. Martinů – Sonata for violin and piano No. 3 H 303</w:t>
      </w:r>
    </w:p>
    <w:p>
      <w:pPr>
        <w:pStyle w:val="NoSpacing"/>
        <w:rPr>
          <w:lang w:val="en-GB"/>
        </w:rPr>
      </w:pPr>
      <w:r>
        <w:rPr>
          <w:lang w:val="en-GB"/>
        </w:rPr>
      </w:r>
    </w:p>
    <w:p>
      <w:pPr>
        <w:pStyle w:val="NoSpacing"/>
        <w:rPr>
          <w:lang w:val="en-GB"/>
        </w:rPr>
      </w:pPr>
      <w:r>
        <w:rPr>
          <w:lang w:val="en-GB"/>
        </w:rPr>
      </w:r>
    </w:p>
    <w:p>
      <w:pPr>
        <w:pStyle w:val="NoSpacing"/>
        <w:rPr/>
      </w:pPr>
      <w:hyperlink r:id="rId4">
        <w:r>
          <w:rPr>
            <w:rStyle w:val="Internetovodkaz"/>
            <w:lang w:val="en-GB"/>
          </w:rPr>
          <w:t>https://www.youtube.com/playlist?list=PLKdGPWgDsOpKV5QSV5ab5I4KW_qLVLl9c</w:t>
        </w:r>
      </w:hyperlink>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jc w:val="center"/>
        <w:rPr>
          <w:lang w:val="en-GB"/>
        </w:rPr>
      </w:pPr>
      <w:r>
        <w:rPr/>
        <w:drawing>
          <wp:inline distT="0" distB="0" distL="0" distR="0">
            <wp:extent cx="5668010" cy="3763010"/>
            <wp:effectExtent l="0" t="0" r="0" b="0"/>
            <wp:docPr id="2" name="Obrázek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1" descr=""/>
                    <pic:cNvPicPr>
                      <a:picLocks noChangeAspect="1" noChangeArrowheads="1"/>
                    </pic:cNvPicPr>
                  </pic:nvPicPr>
                  <pic:blipFill>
                    <a:blip r:embed="rId5"/>
                    <a:stretch>
                      <a:fillRect/>
                    </a:stretch>
                  </pic:blipFill>
                  <pic:spPr bwMode="auto">
                    <a:xfrm>
                      <a:off x="0" y="0"/>
                      <a:ext cx="5668010" cy="3763010"/>
                    </a:xfrm>
                    <a:prstGeom prst="rect">
                      <a:avLst/>
                    </a:prstGeom>
                  </pic:spPr>
                </pic:pic>
              </a:graphicData>
            </a:graphic>
          </wp:inline>
        </w:drawing>
      </w:r>
    </w:p>
    <w:p>
      <w:pPr>
        <w:pStyle w:val="NoSpacing"/>
        <w:rPr>
          <w:lang w:val="en-GB"/>
        </w:rPr>
      </w:pPr>
      <w:r>
        <w:rPr>
          <w:lang w:val="en-GB"/>
        </w:rPr>
      </w:r>
    </w:p>
    <w:p>
      <w:pPr>
        <w:pStyle w:val="NoSpacing"/>
        <w:rPr>
          <w:lang w:val="en-GB"/>
        </w:rPr>
      </w:pPr>
      <w:r>
        <w:rPr>
          <w:lang w:val="en-GB"/>
        </w:rPr>
        <w:t xml:space="preserve"> </w:t>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rPr>
          <w:b/>
          <w:b/>
          <w:sz w:val="28"/>
          <w:szCs w:val="28"/>
          <w:lang w:val="en-GB"/>
        </w:rPr>
      </w:pPr>
      <w:r>
        <w:rPr>
          <w:b/>
          <w:sz w:val="28"/>
          <w:szCs w:val="28"/>
          <w:lang w:val="en-GB"/>
        </w:rPr>
        <w:t>Czech-chinese romantic programme (violin and piano)</w:t>
      </w:r>
    </w:p>
    <w:p>
      <w:pPr>
        <w:pStyle w:val="NoSpacing"/>
        <w:rPr>
          <w:b/>
          <w:b/>
          <w:sz w:val="28"/>
          <w:szCs w:val="28"/>
          <w:lang w:val="en-GB"/>
        </w:rPr>
      </w:pPr>
      <w:r>
        <w:rPr>
          <w:b/>
          <w:sz w:val="28"/>
          <w:szCs w:val="28"/>
          <w:lang w:val="en-GB"/>
        </w:rPr>
        <w:t>Ludmila Pavlová and Haiou Zhang</w:t>
      </w:r>
    </w:p>
    <w:p>
      <w:pPr>
        <w:pStyle w:val="NoSpacing"/>
        <w:rPr>
          <w:i/>
          <w:i/>
          <w:lang w:val="en-GB"/>
        </w:rPr>
      </w:pPr>
      <w:r>
        <w:rPr>
          <w:i/>
          <w:lang w:val="en-GB"/>
        </w:rPr>
        <w:t>Combination of a virtuosity and passion in the cultural resonance. Newly created duo celebrates immediate response from an international audience.</w:t>
      </w:r>
    </w:p>
    <w:p>
      <w:pPr>
        <w:pStyle w:val="NoSpacing"/>
        <w:rPr>
          <w:lang w:val="en-GB"/>
        </w:rPr>
      </w:pPr>
      <w:r>
        <w:rPr>
          <w:lang w:val="en-GB"/>
        </w:rPr>
      </w:r>
    </w:p>
    <w:p>
      <w:pPr>
        <w:pStyle w:val="NoSpacing"/>
        <w:rPr>
          <w:lang w:val="en-GB"/>
        </w:rPr>
      </w:pPr>
      <w:r>
        <w:rPr>
          <w:lang w:val="en-GB"/>
        </w:rPr>
        <w:t>W. A. Mozart - Sonata for violin and piano f minor No. 32, K 454</w:t>
      </w:r>
    </w:p>
    <w:p>
      <w:pPr>
        <w:pStyle w:val="NoSpacing"/>
        <w:rPr>
          <w:lang w:val="en-GB"/>
        </w:rPr>
      </w:pPr>
      <w:r>
        <w:rPr>
          <w:lang w:val="en-GB"/>
        </w:rPr>
        <w:t>E. Grieg – Sonata for violin and piano No. 3, op. 45</w:t>
      </w:r>
    </w:p>
    <w:p>
      <w:pPr>
        <w:pStyle w:val="NoSpacing"/>
        <w:rPr>
          <w:lang w:val="en-GB"/>
        </w:rPr>
      </w:pPr>
      <w:r>
        <w:rPr>
          <w:lang w:val="en-GB"/>
        </w:rPr>
        <w:t>…</w:t>
      </w:r>
    </w:p>
    <w:p>
      <w:pPr>
        <w:pStyle w:val="NoSpacing"/>
        <w:rPr>
          <w:lang w:val="en-GB"/>
        </w:rPr>
      </w:pPr>
      <w:r>
        <w:rPr>
          <w:lang w:val="en-GB"/>
        </w:rPr>
        <w:t>L. van Beethoven – Sonata for violin and piano No. 9 ,,Kreutzer“, op. 47</w:t>
      </w:r>
    </w:p>
    <w:p>
      <w:pPr>
        <w:pStyle w:val="NoSpacing"/>
        <w:rPr>
          <w:lang w:val="en-GB"/>
        </w:rPr>
      </w:pPr>
      <w:r>
        <w:rPr>
          <w:lang w:val="en-GB"/>
        </w:rPr>
      </w:r>
    </w:p>
    <w:p>
      <w:pPr>
        <w:pStyle w:val="NoSpacing"/>
        <w:rPr>
          <w:lang w:val="en-GB"/>
        </w:rPr>
      </w:pPr>
      <w:r>
        <w:rPr>
          <w:lang w:val="en-GB"/>
        </w:rPr>
      </w:r>
    </w:p>
    <w:p>
      <w:pPr>
        <w:pStyle w:val="NoSpacing"/>
        <w:rPr>
          <w:lang w:val="en-GB"/>
        </w:rPr>
      </w:pPr>
      <w:r>
        <w:rPr>
          <w:lang w:val="en-GB"/>
        </w:rPr>
      </w:r>
    </w:p>
    <w:p>
      <w:pPr>
        <w:pStyle w:val="NoSpacing"/>
        <w:jc w:val="center"/>
        <w:rPr>
          <w:lang w:val="en-GB"/>
        </w:rPr>
      </w:pPr>
      <w:r>
        <w:rPr/>
        <w:drawing>
          <wp:inline distT="0" distB="0" distL="0" distR="0">
            <wp:extent cx="4534535" cy="6068060"/>
            <wp:effectExtent l="0" t="0" r="0" b="0"/>
            <wp:docPr id="3" name="Obrázek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ek2" descr=""/>
                    <pic:cNvPicPr>
                      <a:picLocks noChangeAspect="1" noChangeArrowheads="1"/>
                    </pic:cNvPicPr>
                  </pic:nvPicPr>
                  <pic:blipFill>
                    <a:blip r:embed="rId6"/>
                    <a:stretch>
                      <a:fillRect/>
                    </a:stretch>
                  </pic:blipFill>
                  <pic:spPr bwMode="auto">
                    <a:xfrm>
                      <a:off x="0" y="0"/>
                      <a:ext cx="4534535" cy="6068060"/>
                    </a:xfrm>
                    <a:prstGeom prst="rect">
                      <a:avLst/>
                    </a:prstGeom>
                  </pic:spPr>
                </pic:pic>
              </a:graphicData>
            </a:graphic>
          </wp:inline>
        </w:drawing>
      </w:r>
    </w:p>
    <w:p>
      <w:pPr>
        <w:pStyle w:val="NoSpacing"/>
        <w:rPr>
          <w:b/>
          <w:b/>
          <w:sz w:val="28"/>
          <w:szCs w:val="28"/>
          <w:lang w:val="en-GB"/>
        </w:rPr>
      </w:pPr>
      <w:r>
        <w:rPr>
          <w:b/>
          <w:sz w:val="28"/>
          <w:szCs w:val="28"/>
          <w:lang w:val="en-GB"/>
        </w:rPr>
      </w:r>
    </w:p>
    <w:p>
      <w:pPr>
        <w:pStyle w:val="NoSpacing"/>
        <w:rPr>
          <w:b/>
          <w:b/>
          <w:sz w:val="28"/>
          <w:szCs w:val="28"/>
          <w:lang w:val="en-GB"/>
        </w:rPr>
      </w:pPr>
      <w:r>
        <w:rPr>
          <w:b/>
          <w:sz w:val="28"/>
          <w:szCs w:val="28"/>
          <w:lang w:val="en-GB"/>
        </w:rPr>
      </w:r>
    </w:p>
    <w:p>
      <w:pPr>
        <w:pStyle w:val="NoSpacing"/>
        <w:rPr>
          <w:b/>
          <w:b/>
          <w:sz w:val="28"/>
          <w:szCs w:val="28"/>
          <w:lang w:val="en-GB"/>
        </w:rPr>
      </w:pPr>
      <w:r>
        <w:rPr>
          <w:b/>
          <w:sz w:val="28"/>
          <w:szCs w:val="28"/>
          <w:lang w:val="en-GB"/>
        </w:rPr>
      </w:r>
    </w:p>
    <w:p>
      <w:pPr>
        <w:pStyle w:val="NoSpacing"/>
        <w:rPr>
          <w:b/>
          <w:b/>
          <w:sz w:val="28"/>
          <w:szCs w:val="28"/>
          <w:lang w:val="en-GB"/>
        </w:rPr>
      </w:pPr>
      <w:r>
        <w:rPr>
          <w:b/>
          <w:sz w:val="28"/>
          <w:szCs w:val="28"/>
          <w:lang w:val="en-GB"/>
        </w:rPr>
        <w:t>Affetto poetico (violin and theorbo)</w:t>
      </w:r>
    </w:p>
    <w:p>
      <w:pPr>
        <w:pStyle w:val="NoSpacing"/>
        <w:rPr>
          <w:b/>
          <w:b/>
          <w:sz w:val="28"/>
          <w:szCs w:val="28"/>
          <w:lang w:val="en-GB"/>
        </w:rPr>
      </w:pPr>
      <w:r>
        <w:rPr>
          <w:b/>
          <w:sz w:val="28"/>
          <w:szCs w:val="28"/>
          <w:lang w:val="en-GB"/>
        </w:rPr>
        <w:t>Ludmila Pavlová and Barbora Hulcová</w:t>
      </w:r>
    </w:p>
    <w:p>
      <w:pPr>
        <w:pStyle w:val="Normal"/>
        <w:spacing w:lineRule="auto" w:line="240" w:before="0" w:after="0"/>
        <w:jc w:val="both"/>
        <w:rPr>
          <w:rFonts w:ascii="Times New Roman" w:hAnsi="Times New Roman" w:eastAsia="Times New Roman" w:cs="Times New Roman"/>
          <w:i/>
          <w:i/>
          <w:sz w:val="24"/>
          <w:szCs w:val="24"/>
          <w:lang w:val="en-GB" w:eastAsia="cs-CZ"/>
        </w:rPr>
      </w:pPr>
      <w:r>
        <w:rPr>
          <w:rFonts w:eastAsia="Times New Roman" w:cs="Times New Roman" w:ascii="Times New Roman" w:hAnsi="Times New Roman"/>
          <w:i/>
          <w:sz w:val="24"/>
          <w:szCs w:val="24"/>
          <w:lang w:val="en-GB" w:eastAsia="cs-CZ"/>
        </w:rPr>
        <w:t>Unconventional combination of violin and theorbo not only in the classical baroque style. Their transcriptions have been recorded for the Czech main radio station and they are happy to receive numerous invitations for concerts.</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1/ J. S. Bach – Ciaccona for a violin and theorba No. 2 d minor, BWV 1004 (transcription)</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2/ H. I. F. Biber - Sonata representativa in A Major</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3/ J. Schmelzer - Sonata Quarta</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4/ Antonio Vivaldi - La folia</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5/ J. Kapsberger - Arpeggiata</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6/ Thomasso Vitali - Chaconne</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7/ A. Vivaldi – Winter</w:t>
      </w:r>
    </w:p>
    <w:p>
      <w:pPr>
        <w:pStyle w:val="Normal"/>
        <w:spacing w:lineRule="auto" w:line="240" w:before="0" w:after="0"/>
        <w:rPr>
          <w:lang w:val="en-GB"/>
        </w:rPr>
      </w:pPr>
      <w:r>
        <w:rPr>
          <w:lang w:val="en-GB"/>
        </w:rPr>
      </w:r>
    </w:p>
    <w:p>
      <w:pPr>
        <w:pStyle w:val="Normal"/>
        <w:spacing w:lineRule="auto" w:line="240" w:before="0" w:after="0"/>
        <w:rPr/>
      </w:pPr>
      <w:hyperlink r:id="rId7">
        <w:r>
          <w:rPr>
            <w:rStyle w:val="Internetovodkaz"/>
            <w:lang w:val="en-GB"/>
          </w:rPr>
          <w:t>https://www.youtube.com/playlist?list=PLKdGPWgDsOpI60lyZhxYKhT_iPn2kkAQH</w:t>
        </w:r>
      </w:hyperlink>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drawing>
          <wp:inline distT="0" distB="0" distL="0" distR="0">
            <wp:extent cx="5753735" cy="4315460"/>
            <wp:effectExtent l="0" t="0" r="0" b="0"/>
            <wp:docPr id="4" name="Obrázek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ázek3" descr=""/>
                    <pic:cNvPicPr>
                      <a:picLocks noChangeAspect="1" noChangeArrowheads="1"/>
                    </pic:cNvPicPr>
                  </pic:nvPicPr>
                  <pic:blipFill>
                    <a:blip r:embed="rId8"/>
                    <a:stretch>
                      <a:fillRect/>
                    </a:stretch>
                  </pic:blipFill>
                  <pic:spPr bwMode="auto">
                    <a:xfrm>
                      <a:off x="0" y="0"/>
                      <a:ext cx="5753735" cy="4315460"/>
                    </a:xfrm>
                    <a:prstGeom prst="rect">
                      <a:avLst/>
                    </a:prstGeom>
                  </pic:spPr>
                </pic:pic>
              </a:graphicData>
            </a:graphic>
          </wp:inline>
        </w:drawing>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t>Romantic – passionate programme (violin and violoncello)</w:t>
      </w:r>
    </w:p>
    <w:p>
      <w:pPr>
        <w:pStyle w:val="Normal"/>
        <w:spacing w:lineRule="auto" w:line="240" w:before="0" w:after="0"/>
        <w:rPr/>
      </w:pPr>
      <w:r>
        <w:rPr>
          <w:rFonts w:eastAsia="Times New Roman" w:cs="Times New Roman" w:ascii="Times New Roman" w:hAnsi="Times New Roman"/>
          <w:b/>
          <w:sz w:val="28"/>
          <w:szCs w:val="28"/>
          <w:lang w:val="en-GB" w:eastAsia="cs-CZ"/>
        </w:rPr>
        <w:t>Ludmila Pavlová and Eduard Šístek (Duo Euforico)</w:t>
      </w:r>
    </w:p>
    <w:p>
      <w:pPr>
        <w:pStyle w:val="Normal"/>
        <w:spacing w:lineRule="auto" w:line="240" w:before="0" w:after="0"/>
        <w:jc w:val="both"/>
        <w:rPr/>
      </w:pPr>
      <w:r>
        <w:rPr>
          <w:rFonts w:eastAsia="Times New Roman" w:cs="Times New Roman" w:ascii="Times New Roman" w:hAnsi="Times New Roman"/>
          <w:i/>
          <w:sz w:val="24"/>
          <w:szCs w:val="24"/>
          <w:lang w:val="en-GB" w:eastAsia="cs-CZ"/>
        </w:rPr>
        <w:t>The combination of violin and violoncello gives a special colourful combination which is touching everybody´s heart. Duo Šístek – Pavlová appeared in the season 2019 at the biggest Czech festival Prague spring and 2024 will play during the Hong Kong arts festival.</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E. Schulhoff - Duo for violin and violoncello</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R. Glière – Eight pieces for violin and violoncello (selection)</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M. Ravel – Sonata for violin and violoncello</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J. Halvorsen – Passacaglia</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pPr>
      <w:hyperlink r:id="rId9">
        <w:r>
          <w:rPr>
            <w:rStyle w:val="Internetovodkaz"/>
          </w:rPr>
          <w:t>https://www.youtube.com/watch?v=q7LkyprnpNY</w:t>
        </w:r>
      </w:hyperlink>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drawing>
          <wp:inline distT="0" distB="0" distL="0" distR="0">
            <wp:extent cx="5934710" cy="3963035"/>
            <wp:effectExtent l="0" t="0" r="0" b="0"/>
            <wp:docPr id="5" name="Obrázek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brázek4" descr=""/>
                    <pic:cNvPicPr>
                      <a:picLocks noChangeAspect="1" noChangeArrowheads="1"/>
                    </pic:cNvPicPr>
                  </pic:nvPicPr>
                  <pic:blipFill>
                    <a:blip r:embed="rId10"/>
                    <a:stretch>
                      <a:fillRect/>
                    </a:stretch>
                  </pic:blipFill>
                  <pic:spPr bwMode="auto">
                    <a:xfrm>
                      <a:off x="0" y="0"/>
                      <a:ext cx="5934710" cy="3963035"/>
                    </a:xfrm>
                    <a:prstGeom prst="rect">
                      <a:avLst/>
                    </a:prstGeom>
                  </pic:spPr>
                </pic:pic>
              </a:graphicData>
            </a:graphic>
          </wp:inline>
        </w:drawing>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pPr>
      <w:r>
        <w:rPr>
          <w:rFonts w:eastAsia="Times New Roman" w:cs="Times New Roman" w:ascii="Times New Roman" w:hAnsi="Times New Roman"/>
          <w:b/>
          <w:sz w:val="28"/>
          <w:szCs w:val="28"/>
          <w:lang w:val="en-GB" w:eastAsia="cs-CZ"/>
        </w:rPr>
        <w:t xml:space="preserve">Duo Affettico </w:t>
      </w:r>
    </w:p>
    <w:p>
      <w:pPr>
        <w:pStyle w:val="Normal"/>
        <w:spacing w:lineRule="auto" w:line="240" w:before="0" w:after="0"/>
        <w:rPr>
          <w:b/>
          <w:b/>
          <w:bCs/>
          <w:sz w:val="28"/>
          <w:szCs w:val="28"/>
        </w:rPr>
      </w:pPr>
      <w:r>
        <w:rPr>
          <w:rFonts w:eastAsia="Times New Roman" w:cs="Times New Roman" w:ascii="Times New Roman" w:hAnsi="Times New Roman"/>
          <w:b/>
          <w:bCs/>
          <w:sz w:val="28"/>
          <w:szCs w:val="28"/>
          <w:lang w:val="en-GB" w:eastAsia="cs-CZ"/>
        </w:rPr>
        <w:t>Ludmila Pavlová - violin, Filip Kudelásek – quitar</w:t>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pPr>
      <w:r>
        <w:rPr>
          <w:rFonts w:eastAsia="Times New Roman" w:cs="Times New Roman" w:ascii="Times New Roman" w:hAnsi="Times New Roman"/>
          <w:sz w:val="24"/>
          <w:szCs w:val="24"/>
          <w:lang w:eastAsia="cs-CZ"/>
        </w:rPr>
        <w:t>A. Pärt – Fratres</w:t>
      </w:r>
    </w:p>
    <w:p>
      <w:pPr>
        <w:pStyle w:val="Normal"/>
        <w:spacing w:lineRule="auto" w:line="240" w:before="0" w:after="0"/>
        <w:rPr/>
      </w:pPr>
      <w:r>
        <w:rPr>
          <w:rFonts w:eastAsia="Times New Roman" w:cs="Times New Roman" w:ascii="Times New Roman" w:hAnsi="Times New Roman"/>
          <w:sz w:val="24"/>
          <w:szCs w:val="24"/>
          <w:lang w:eastAsia="cs-CZ"/>
        </w:rPr>
        <w:t>A. Corelli – Sonata e minor</w:t>
      </w:r>
    </w:p>
    <w:p>
      <w:pPr>
        <w:pStyle w:val="Normal"/>
        <w:spacing w:lineRule="auto" w:line="240" w:before="0" w:after="0"/>
        <w:rPr/>
      </w:pPr>
      <w:r>
        <w:rPr>
          <w:rFonts w:eastAsia="Times New Roman" w:cs="Times New Roman" w:ascii="Times New Roman" w:hAnsi="Times New Roman"/>
          <w:sz w:val="24"/>
          <w:szCs w:val="24"/>
          <w:lang w:eastAsia="cs-CZ"/>
        </w:rPr>
        <w:t>N. Paganini – Cantabile</w:t>
      </w:r>
    </w:p>
    <w:p>
      <w:pPr>
        <w:pStyle w:val="Normal"/>
        <w:spacing w:lineRule="auto" w:line="240" w:before="0" w:after="0"/>
        <w:rPr/>
      </w:pPr>
      <w:r>
        <w:rPr>
          <w:rFonts w:eastAsia="Times New Roman" w:cs="Times New Roman" w:ascii="Times New Roman" w:hAnsi="Times New Roman"/>
          <w:sz w:val="24"/>
          <w:szCs w:val="24"/>
          <w:lang w:eastAsia="cs-CZ"/>
        </w:rPr>
        <w:t>A. Piazzolla – Verano porteno</w:t>
      </w:r>
    </w:p>
    <w:p>
      <w:pPr>
        <w:pStyle w:val="Normal"/>
        <w:spacing w:lineRule="auto" w:line="240" w:before="0" w:after="0"/>
        <w:rPr/>
      </w:pPr>
      <w:r>
        <w:rPr>
          <w:rFonts w:eastAsia="Times New Roman" w:cs="Times New Roman" w:ascii="Times New Roman" w:hAnsi="Times New Roman"/>
          <w:sz w:val="24"/>
          <w:szCs w:val="24"/>
          <w:lang w:eastAsia="cs-CZ"/>
        </w:rPr>
        <w:t>J. Massenet - Meditation</w:t>
      </w:r>
    </w:p>
    <w:p>
      <w:pPr>
        <w:pStyle w:val="Normal"/>
        <w:spacing w:lineRule="auto" w:line="240" w:before="0" w:after="0"/>
        <w:rPr/>
      </w:pPr>
      <w:r>
        <w:rPr>
          <w:rFonts w:eastAsia="Times New Roman" w:cs="Times New Roman" w:ascii="Times New Roman" w:hAnsi="Times New Roman"/>
          <w:sz w:val="24"/>
          <w:szCs w:val="24"/>
          <w:lang w:eastAsia="cs-CZ"/>
        </w:rPr>
        <w:t>N. Paganini – Sonata e minor</w:t>
      </w:r>
    </w:p>
    <w:p>
      <w:pPr>
        <w:pStyle w:val="Normal"/>
        <w:spacing w:lineRule="auto" w:line="240" w:before="0" w:after="0"/>
        <w:rPr/>
      </w:pPr>
      <w:r>
        <w:rPr>
          <w:rFonts w:eastAsia="Times New Roman" w:cs="Times New Roman" w:ascii="Times New Roman" w:hAnsi="Times New Roman"/>
          <w:sz w:val="24"/>
          <w:szCs w:val="24"/>
          <w:lang w:eastAsia="cs-CZ"/>
        </w:rPr>
        <w:t>J. Dowland – Flow my tears</w:t>
      </w:r>
    </w:p>
    <w:p>
      <w:pPr>
        <w:pStyle w:val="Normal"/>
        <w:spacing w:lineRule="auto" w:line="240" w:before="0" w:after="0"/>
        <w:rPr/>
      </w:pPr>
      <w:r>
        <w:rPr>
          <w:rFonts w:eastAsia="Times New Roman" w:cs="Times New Roman" w:ascii="Times New Roman" w:hAnsi="Times New Roman"/>
          <w:sz w:val="24"/>
          <w:szCs w:val="24"/>
          <w:lang w:eastAsia="cs-CZ"/>
        </w:rPr>
        <w:t>A. Piazzolla - Café 1930</w:t>
      </w:r>
    </w:p>
    <w:p>
      <w:pPr>
        <w:pStyle w:val="Normal"/>
        <w:spacing w:lineRule="auto" w:line="240" w:before="0" w:after="0"/>
        <w:rPr/>
      </w:pPr>
      <w:r>
        <w:rPr>
          <w:rFonts w:eastAsia="Times New Roman" w:cs="Times New Roman" w:ascii="Times New Roman" w:hAnsi="Times New Roman"/>
          <w:sz w:val="24"/>
          <w:szCs w:val="24"/>
          <w:lang w:eastAsia="cs-CZ"/>
        </w:rPr>
        <w:t xml:space="preserve">      </w:t>
      </w:r>
      <w:r>
        <w:rPr>
          <w:rFonts w:eastAsia="Times New Roman" w:cs="Times New Roman" w:ascii="Times New Roman" w:hAnsi="Times New Roman"/>
          <w:sz w:val="24"/>
          <w:szCs w:val="24"/>
          <w:lang w:eastAsia="cs-CZ"/>
        </w:rPr>
        <w:tab/>
        <w:tab/>
        <w:t xml:space="preserve">   Libertango</w:t>
      </w:r>
    </w:p>
    <w:p>
      <w:pPr>
        <w:pStyle w:val="Normal"/>
        <w:spacing w:lineRule="auto" w:line="240" w:before="0" w:after="0"/>
        <w:rPr/>
      </w:pPr>
      <w:r>
        <w:rPr>
          <w:rFonts w:eastAsia="Times New Roman" w:cs="Times New Roman" w:ascii="Times New Roman" w:hAnsi="Times New Roman"/>
          <w:sz w:val="24"/>
          <w:szCs w:val="24"/>
          <w:lang w:eastAsia="cs-CZ"/>
        </w:rPr>
        <w:t xml:space="preserve">     </w:t>
      </w:r>
      <w:r>
        <w:rPr>
          <w:rFonts w:eastAsia="Times New Roman" w:cs="Times New Roman" w:ascii="Times New Roman" w:hAnsi="Times New Roman"/>
          <w:sz w:val="24"/>
          <w:szCs w:val="24"/>
          <w:lang w:eastAsia="cs-CZ"/>
        </w:rPr>
        <w:tab/>
        <w:tab/>
        <w:t xml:space="preserve">   Oblivion </w:t>
      </w:r>
    </w:p>
    <w:p>
      <w:pPr>
        <w:pStyle w:val="Normal"/>
        <w:spacing w:lineRule="auto" w:line="240" w:before="0" w:after="0"/>
        <w:rPr/>
      </w:pPr>
      <w:r>
        <w:rPr>
          <w:rFonts w:eastAsia="Times New Roman" w:cs="Times New Roman" w:ascii="Times New Roman" w:hAnsi="Times New Roman"/>
          <w:sz w:val="24"/>
          <w:szCs w:val="24"/>
          <w:lang w:eastAsia="cs-CZ"/>
        </w:rPr>
        <w:t>F. Schubert – Ave Maria</w:t>
      </w:r>
    </w:p>
    <w:p>
      <w:pPr>
        <w:pStyle w:val="Normal"/>
        <w:spacing w:lineRule="auto" w:line="240" w:before="0" w:after="0"/>
        <w:rPr/>
      </w:pPr>
      <w:r>
        <w:rPr>
          <w:rFonts w:eastAsia="Times New Roman" w:cs="Times New Roman" w:ascii="Times New Roman" w:hAnsi="Times New Roman"/>
          <w:sz w:val="24"/>
          <w:szCs w:val="24"/>
          <w:lang w:eastAsia="cs-CZ"/>
        </w:rPr>
        <w:t>O. Ševčík - Holka modrooká</w:t>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pPr>
      <w:hyperlink r:id="rId11">
        <w:r>
          <w:rPr>
            <w:rStyle w:val="Internetovodkaz"/>
            <w:rFonts w:eastAsia="Times New Roman" w:cs="Times New Roman" w:ascii="Times New Roman" w:hAnsi="Times New Roman"/>
            <w:sz w:val="24"/>
            <w:szCs w:val="24"/>
            <w:lang w:val="en-GB" w:eastAsia="cs-CZ"/>
          </w:rPr>
          <w:t>https://youtu.be/5iH3H1LqLRI</w:t>
        </w:r>
      </w:hyperlink>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drawing>
          <wp:anchor behindDoc="0" distT="0" distB="0" distL="0" distR="0" simplePos="0" locked="0" layoutInCell="1" allowOverlap="1" relativeHeight="2">
            <wp:simplePos x="0" y="0"/>
            <wp:positionH relativeFrom="column">
              <wp:align>center</wp:align>
            </wp:positionH>
            <wp:positionV relativeFrom="paragraph">
              <wp:posOffset>635</wp:posOffset>
            </wp:positionV>
            <wp:extent cx="4866005" cy="4866005"/>
            <wp:effectExtent l="0" t="0" r="0" b="0"/>
            <wp:wrapSquare wrapText="largest"/>
            <wp:docPr id="6" name="Obrázek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brázek5" descr=""/>
                    <pic:cNvPicPr>
                      <a:picLocks noChangeAspect="1" noChangeArrowheads="1"/>
                    </pic:cNvPicPr>
                  </pic:nvPicPr>
                  <pic:blipFill>
                    <a:blip r:embed="rId12"/>
                    <a:stretch>
                      <a:fillRect/>
                    </a:stretch>
                  </pic:blipFill>
                  <pic:spPr bwMode="auto">
                    <a:xfrm>
                      <a:off x="0" y="0"/>
                      <a:ext cx="4866005" cy="4866005"/>
                    </a:xfrm>
                    <a:prstGeom prst="rect">
                      <a:avLst/>
                    </a:prstGeom>
                  </pic:spPr>
                </pic:pic>
              </a:graphicData>
            </a:graphic>
          </wp:anchor>
        </w:drawing>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t>Temperament women trio</w:t>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t>Mucha trio (violin, clarinet, piano)</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Ludmila Pavlová, Anna Paulová, Johanna Haniková</w:t>
      </w:r>
    </w:p>
    <w:p>
      <w:pPr>
        <w:pStyle w:val="Normal"/>
        <w:spacing w:lineRule="auto" w:line="240" w:before="0" w:after="0"/>
        <w:jc w:val="both"/>
        <w:rPr>
          <w:rFonts w:ascii="Times New Roman" w:hAnsi="Times New Roman" w:eastAsia="Times New Roman" w:cs="Times New Roman"/>
          <w:i/>
          <w:i/>
          <w:sz w:val="24"/>
          <w:szCs w:val="24"/>
          <w:lang w:val="en-GB" w:eastAsia="cs-CZ"/>
        </w:rPr>
      </w:pPr>
      <w:r>
        <w:rPr>
          <w:rFonts w:eastAsia="Times New Roman" w:cs="Times New Roman" w:ascii="Times New Roman" w:hAnsi="Times New Roman"/>
          <w:i/>
          <w:sz w:val="24"/>
          <w:szCs w:val="24"/>
          <w:lang w:val="en-GB" w:eastAsia="cs-CZ"/>
        </w:rPr>
        <w:t>Mucha trio was grounded 6 years ago when three soloists with a great passion for a chamber music met. The colours of the string, wind and hammer instrument is creating very special sound which can describe various emotions.</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 xml:space="preserve">D. Milhaud – Suite for violin, clarinet and piano </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 xml:space="preserve">K. Husa - Sonata a tre                               </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D. Schostakovich – Five pieces for violin, clarinet and piano</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A. Chatchaturian - Trio for violin, clarinet and piano</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pPr>
      <w:hyperlink r:id="rId13">
        <w:r>
          <w:rPr>
            <w:rStyle w:val="Internetovodkaz"/>
            <w:lang w:val="en-GB"/>
          </w:rPr>
          <w:t>https://www.youtube.com/playlist?list=PLKdGPWgDsOpLFkMWoxcm1mB3ILKJ0v3y9</w:t>
        </w:r>
      </w:hyperlink>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rFonts w:ascii="Times New Roman" w:hAnsi="Times New Roman" w:eastAsia="Times New Roman" w:cs="Times New Roman"/>
          <w:sz w:val="24"/>
          <w:szCs w:val="24"/>
          <w:lang w:val="en-GB" w:eastAsia="cs-CZ"/>
        </w:rPr>
      </w:pPr>
      <w:r>
        <w:rPr/>
        <w:drawing>
          <wp:inline distT="0" distB="0" distL="0" distR="0">
            <wp:extent cx="5753735" cy="4667885"/>
            <wp:effectExtent l="0" t="0" r="0" b="0"/>
            <wp:docPr id="7" name="Obrázek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ázek6" descr=""/>
                    <pic:cNvPicPr>
                      <a:picLocks noChangeAspect="1" noChangeArrowheads="1"/>
                    </pic:cNvPicPr>
                  </pic:nvPicPr>
                  <pic:blipFill>
                    <a:blip r:embed="rId14"/>
                    <a:stretch>
                      <a:fillRect/>
                    </a:stretch>
                  </pic:blipFill>
                  <pic:spPr bwMode="auto">
                    <a:xfrm>
                      <a:off x="0" y="0"/>
                      <a:ext cx="5753735" cy="4667885"/>
                    </a:xfrm>
                    <a:prstGeom prst="rect">
                      <a:avLst/>
                    </a:prstGeom>
                  </pic:spPr>
                </pic:pic>
              </a:graphicData>
            </a:graphic>
          </wp:inline>
        </w:drawing>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 xml:space="preserve">                      </w:t>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pPr>
      <w:r>
        <w:rPr>
          <w:b/>
          <w:sz w:val="28"/>
        </w:rPr>
        <w:t>Quarteto harmonico</w:t>
      </w:r>
    </w:p>
    <w:p>
      <w:pPr>
        <w:pStyle w:val="Normal"/>
        <w:spacing w:lineRule="auto" w:line="240" w:before="0" w:after="0"/>
        <w:rPr/>
      </w:pPr>
      <w:r>
        <w:rPr>
          <w:b w:val="false"/>
          <w:bCs w:val="false"/>
          <w:sz w:val="24"/>
          <w:szCs w:val="24"/>
        </w:rPr>
        <w:t>(Ludmila Pavlová, Miriam Haniková – violin, Anežka Jiráčková – viola, Dora Hájková – violoncello)</w:t>
      </w:r>
    </w:p>
    <w:p>
      <w:pPr>
        <w:pStyle w:val="Normal"/>
        <w:spacing w:lineRule="auto" w:line="240" w:before="0" w:after="0"/>
        <w:rPr>
          <w:b w:val="false"/>
          <w:b w:val="false"/>
          <w:bCs w:val="false"/>
        </w:rPr>
      </w:pPr>
      <w:r>
        <w:rPr>
          <w:b w:val="false"/>
          <w:bCs w:val="false"/>
        </w:rPr>
      </w:r>
    </w:p>
    <w:p>
      <w:pPr>
        <w:pStyle w:val="Normal"/>
        <w:spacing w:lineRule="auto" w:line="240" w:before="0" w:after="0"/>
        <w:rPr/>
      </w:pPr>
      <w:r>
        <w:rPr>
          <w:b w:val="false"/>
          <w:bCs w:val="false"/>
          <w:sz w:val="24"/>
          <w:szCs w:val="24"/>
        </w:rPr>
        <w:t>A. Pärt – Fratres</w:t>
      </w:r>
    </w:p>
    <w:p>
      <w:pPr>
        <w:pStyle w:val="Normal"/>
        <w:spacing w:lineRule="auto" w:line="240" w:before="0" w:after="0"/>
        <w:rPr/>
      </w:pPr>
      <w:r>
        <w:rPr>
          <w:b w:val="false"/>
          <w:bCs w:val="false"/>
          <w:sz w:val="24"/>
          <w:szCs w:val="24"/>
        </w:rPr>
        <w:t>M. Ravel – String quartet F-Major, op. 10</w:t>
      </w:r>
    </w:p>
    <w:p>
      <w:pPr>
        <w:pStyle w:val="Normal"/>
        <w:spacing w:lineRule="auto" w:line="240" w:before="0" w:after="0"/>
        <w:rPr/>
      </w:pPr>
      <w:r>
        <w:rPr>
          <w:b w:val="false"/>
          <w:bCs w:val="false"/>
          <w:sz w:val="24"/>
          <w:szCs w:val="24"/>
        </w:rPr>
        <w:t>-----</w:t>
      </w:r>
    </w:p>
    <w:p>
      <w:pPr>
        <w:pStyle w:val="Normal"/>
        <w:rPr/>
      </w:pPr>
      <w:r>
        <w:rPr>
          <w:sz w:val="24"/>
          <w:szCs w:val="24"/>
        </w:rPr>
        <w:t xml:space="preserve">A. Dvořák – </w:t>
      </w:r>
      <w:bookmarkStart w:id="0" w:name="__DdeLink__893_835624153"/>
      <w:r>
        <w:rPr>
          <w:sz w:val="24"/>
          <w:szCs w:val="24"/>
        </w:rPr>
        <w:t>String quartet</w:t>
      </w:r>
      <w:bookmarkEnd w:id="0"/>
      <w:r>
        <w:rPr>
          <w:sz w:val="24"/>
          <w:szCs w:val="24"/>
        </w:rPr>
        <w:t xml:space="preserve"> No. 12 F-Major„American“</w:t>
      </w:r>
    </w:p>
    <w:p>
      <w:pPr>
        <w:pStyle w:val="Normal"/>
        <w:rPr/>
      </w:pPr>
      <w:r>
        <w:rPr>
          <w:sz w:val="24"/>
          <w:szCs w:val="24"/>
        </w:rPr>
        <w:t>O. Ševčík – Holka Modrooká</w:t>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pPr>
      <w:r>
        <w:rPr>
          <w:b w:val="false"/>
          <w:bCs w:val="false"/>
          <w:color w:val="3465A4"/>
          <w:sz w:val="22"/>
          <w:szCs w:val="22"/>
          <w:u w:val="single"/>
        </w:rPr>
        <w:t>https://www.youtube.com/watch?v=PLC_Lch7zK4</w:t>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drawing>
          <wp:anchor behindDoc="0" distT="0" distB="0" distL="0" distR="0" simplePos="0" locked="0" layoutInCell="1" allowOverlap="1" relativeHeight="3">
            <wp:simplePos x="0" y="0"/>
            <wp:positionH relativeFrom="column">
              <wp:posOffset>892175</wp:posOffset>
            </wp:positionH>
            <wp:positionV relativeFrom="paragraph">
              <wp:posOffset>43180</wp:posOffset>
            </wp:positionV>
            <wp:extent cx="3658870" cy="4878705"/>
            <wp:effectExtent l="0" t="0" r="0" b="0"/>
            <wp:wrapSquare wrapText="largest"/>
            <wp:docPr id="8" name="Obrázek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ázek7" descr=""/>
                    <pic:cNvPicPr>
                      <a:picLocks noChangeAspect="1" noChangeArrowheads="1"/>
                    </pic:cNvPicPr>
                  </pic:nvPicPr>
                  <pic:blipFill>
                    <a:blip r:embed="rId15"/>
                    <a:stretch>
                      <a:fillRect/>
                    </a:stretch>
                  </pic:blipFill>
                  <pic:spPr bwMode="auto">
                    <a:xfrm>
                      <a:off x="0" y="0"/>
                      <a:ext cx="3658870" cy="4878705"/>
                    </a:xfrm>
                    <a:prstGeom prst="rect">
                      <a:avLst/>
                    </a:prstGeom>
                  </pic:spPr>
                </pic:pic>
              </a:graphicData>
            </a:graphic>
          </wp:anchor>
        </w:drawing>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b w:val="false"/>
          <w:b w:val="false"/>
          <w:bCs w:val="false"/>
          <w:sz w:val="28"/>
        </w:rPr>
      </w:pPr>
      <w:r>
        <w:rPr>
          <w:b w:val="false"/>
          <w:bCs w:val="false"/>
          <w:sz w:val="28"/>
        </w:rPr>
      </w:r>
    </w:p>
    <w:p>
      <w:pPr>
        <w:pStyle w:val="Normal"/>
        <w:spacing w:lineRule="auto" w:line="240" w:before="0" w:after="0"/>
        <w:rPr>
          <w:rFonts w:ascii="Times New Roman" w:hAnsi="Times New Roman" w:eastAsia="Times New Roman" w:cs="Times New Roman"/>
          <w:b w:val="false"/>
          <w:b w:val="false"/>
          <w:bCs w:val="false"/>
          <w:sz w:val="28"/>
          <w:szCs w:val="28"/>
          <w:lang w:val="en-GB" w:eastAsia="cs-CZ"/>
        </w:rPr>
      </w:pPr>
      <w:r>
        <w:rPr>
          <w:rFonts w:eastAsia="Times New Roman" w:cs="Times New Roman" w:ascii="Times New Roman" w:hAnsi="Times New Roman"/>
          <w:b w:val="false"/>
          <w:bCs w:val="false"/>
          <w:sz w:val="28"/>
          <w:szCs w:val="28"/>
          <w:lang w:val="en-GB" w:eastAsia="cs-CZ"/>
        </w:rPr>
      </w:r>
    </w:p>
    <w:p>
      <w:pPr>
        <w:pStyle w:val="Normal"/>
        <w:spacing w:lineRule="auto" w:line="240" w:before="0" w:after="0"/>
        <w:rPr>
          <w:rFonts w:ascii="Times New Roman" w:hAnsi="Times New Roman" w:eastAsia="Times New Roman" w:cs="Times New Roman"/>
          <w:b w:val="false"/>
          <w:b w:val="false"/>
          <w:bCs w:val="false"/>
          <w:sz w:val="28"/>
          <w:szCs w:val="28"/>
          <w:lang w:val="en-GB" w:eastAsia="cs-CZ"/>
        </w:rPr>
      </w:pPr>
      <w:r>
        <w:rPr>
          <w:rFonts w:eastAsia="Times New Roman" w:cs="Times New Roman" w:ascii="Times New Roman" w:hAnsi="Times New Roman"/>
          <w:b w:val="false"/>
          <w:bCs w:val="false"/>
          <w:sz w:val="28"/>
          <w:szCs w:val="28"/>
          <w:lang w:val="en-GB" w:eastAsia="cs-CZ"/>
        </w:rPr>
      </w:r>
    </w:p>
    <w:p>
      <w:pPr>
        <w:pStyle w:val="Normal"/>
        <w:spacing w:lineRule="auto" w:line="240" w:before="0" w:after="0"/>
        <w:rPr>
          <w:rFonts w:ascii="Times New Roman" w:hAnsi="Times New Roman" w:eastAsia="Times New Roman" w:cs="Times New Roman"/>
          <w:b w:val="false"/>
          <w:b w:val="false"/>
          <w:bCs w:val="false"/>
          <w:sz w:val="28"/>
          <w:szCs w:val="28"/>
          <w:lang w:val="en-GB" w:eastAsia="cs-CZ"/>
        </w:rPr>
      </w:pPr>
      <w:r>
        <w:rPr>
          <w:rFonts w:eastAsia="Times New Roman" w:cs="Times New Roman" w:ascii="Times New Roman" w:hAnsi="Times New Roman"/>
          <w:b w:val="false"/>
          <w:bCs w:val="false"/>
          <w:sz w:val="28"/>
          <w:szCs w:val="28"/>
          <w:lang w:val="en-GB" w:eastAsia="cs-CZ"/>
        </w:rPr>
      </w:r>
    </w:p>
    <w:p>
      <w:pPr>
        <w:pStyle w:val="Normal"/>
        <w:spacing w:lineRule="auto" w:line="240" w:before="0" w:after="0"/>
        <w:rPr>
          <w:rFonts w:ascii="Times New Roman" w:hAnsi="Times New Roman" w:eastAsia="Times New Roman" w:cs="Times New Roman"/>
          <w:b w:val="false"/>
          <w:b w:val="false"/>
          <w:bCs w:val="false"/>
          <w:sz w:val="28"/>
          <w:szCs w:val="28"/>
          <w:lang w:val="en-GB" w:eastAsia="cs-CZ"/>
        </w:rPr>
      </w:pPr>
      <w:r>
        <w:rPr>
          <w:rFonts w:eastAsia="Times New Roman" w:cs="Times New Roman" w:ascii="Times New Roman" w:hAnsi="Times New Roman"/>
          <w:b w:val="false"/>
          <w:bCs w:val="false"/>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t>Ludmila and 24 strings (sextet)</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 xml:space="preserve">(Ludmila Pavlová, František Souček – violin, </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 xml:space="preserve">Martin Stupka, Tomáš Krejbich – viola, </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Petr Malíšek, Jan Zvěřina – violoncello)</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1/B. Martinů – String sextet</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2/A. Schönberg – Verklärte Nacht for sextet, op. 4</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3/ P. I. Tchaikovskij - Souvenir de Florence d minor, op. 70</w:t>
      </w:r>
    </w:p>
    <w:p>
      <w:pPr>
        <w:pStyle w:val="Normal"/>
        <w:spacing w:lineRule="auto" w:line="240" w:before="0" w:after="0"/>
        <w:rPr>
          <w:lang w:val="en-GB"/>
        </w:rPr>
      </w:pPr>
      <w:r>
        <w:rPr>
          <w:lang w:val="en-GB"/>
        </w:rPr>
      </w:r>
    </w:p>
    <w:p>
      <w:pPr>
        <w:pStyle w:val="Normal"/>
        <w:spacing w:lineRule="auto" w:line="240" w:before="0" w:after="0"/>
        <w:rPr/>
      </w:pPr>
      <w:hyperlink r:id="rId16">
        <w:r>
          <w:rPr>
            <w:rStyle w:val="Internetovodkaz"/>
            <w:lang w:val="en-GB"/>
          </w:rPr>
          <w:t>https://www.youtube.com/playlist?list=PLKdGPWgDsOpLPbn8WnRdpKpdiWCXhD27j</w:t>
        </w:r>
      </w:hyperlink>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rFonts w:ascii="Times New Roman" w:hAnsi="Times New Roman" w:eastAsia="Times New Roman" w:cs="Times New Roman"/>
          <w:sz w:val="24"/>
          <w:szCs w:val="24"/>
          <w:lang w:val="en-GB" w:eastAsia="cs-CZ"/>
        </w:rPr>
      </w:pPr>
      <w:r>
        <w:rPr/>
        <w:drawing>
          <wp:inline distT="0" distB="0" distL="0" distR="0">
            <wp:extent cx="5753735" cy="3839210"/>
            <wp:effectExtent l="0" t="0" r="0" b="0"/>
            <wp:docPr id="9" name="Obrázek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brázek8" descr=""/>
                    <pic:cNvPicPr>
                      <a:picLocks noChangeAspect="1" noChangeArrowheads="1"/>
                    </pic:cNvPicPr>
                  </pic:nvPicPr>
                  <pic:blipFill>
                    <a:blip r:embed="rId17"/>
                    <a:stretch>
                      <a:fillRect/>
                    </a:stretch>
                  </pic:blipFill>
                  <pic:spPr bwMode="auto">
                    <a:xfrm>
                      <a:off x="0" y="0"/>
                      <a:ext cx="5753735" cy="3839210"/>
                    </a:xfrm>
                    <a:prstGeom prst="rect">
                      <a:avLst/>
                    </a:prstGeom>
                  </pic:spPr>
                </pic:pic>
              </a:graphicData>
            </a:graphic>
          </wp:inline>
        </w:drawing>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t>Solo violin – Meditative programme with Ludmila Pavlová</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1/J. S. Bach – Partita No. 2 d minor, BWV 1004</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2/N. Paganini – Capriccio No. 9</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3/ N. Paganini - Capriccio No. 11</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4/G. F. Telemann – Fantasia for solo violin No. 1 A Major</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5/ E. Ysaÿe – Sonata for solo violin No. 3 „Ballade“</w:t>
      </w:r>
    </w:p>
    <w:p>
      <w:pPr>
        <w:pStyle w:val="Normal"/>
        <w:spacing w:lineRule="auto" w:line="240" w:before="0" w:after="0"/>
        <w:rPr>
          <w:lang w:val="en-GB"/>
        </w:rPr>
      </w:pPr>
      <w:r>
        <w:rPr>
          <w:lang w:val="en-GB"/>
        </w:rPr>
      </w:r>
    </w:p>
    <w:p>
      <w:pPr>
        <w:pStyle w:val="Normal"/>
        <w:spacing w:lineRule="auto" w:line="240" w:before="0" w:after="0"/>
        <w:rPr/>
      </w:pPr>
      <w:hyperlink r:id="rId18">
        <w:r>
          <w:rPr>
            <w:rStyle w:val="Internetovodkaz"/>
            <w:lang w:val="en-GB"/>
          </w:rPr>
          <w:t>https://www.youtube.com/playlist?list=PLKdGPWgDsOpIyjCDKTHMjn65-fVzngGGA</w:t>
        </w:r>
      </w:hyperlink>
    </w:p>
    <w:p>
      <w:pPr>
        <w:pStyle w:val="Normal"/>
        <w:spacing w:lineRule="auto" w:line="240" w:before="0" w:after="0"/>
        <w:rPr>
          <w:lang w:val="en-GB"/>
        </w:rPr>
      </w:pPr>
      <w:r>
        <w:rPr>
          <w:lang w:val="en-GB"/>
        </w:rPr>
      </w:r>
    </w:p>
    <w:p>
      <w:pPr>
        <w:pStyle w:val="Normal"/>
        <w:spacing w:lineRule="auto" w:line="240" w:before="0" w:after="0"/>
        <w:jc w:val="center"/>
        <w:rPr>
          <w:rFonts w:ascii="Times New Roman" w:hAnsi="Times New Roman" w:eastAsia="Times New Roman" w:cs="Times New Roman"/>
          <w:sz w:val="24"/>
          <w:szCs w:val="24"/>
          <w:lang w:val="en-GB" w:eastAsia="cs-CZ"/>
        </w:rPr>
      </w:pPr>
      <w:r>
        <w:rPr/>
        <w:drawing>
          <wp:inline distT="0" distB="0" distL="0" distR="0">
            <wp:extent cx="4639310" cy="6934835"/>
            <wp:effectExtent l="0" t="0" r="0" b="0"/>
            <wp:docPr id="10" name="Obrázek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Obrázek9" descr=""/>
                    <pic:cNvPicPr>
                      <a:picLocks noChangeAspect="1" noChangeArrowheads="1"/>
                    </pic:cNvPicPr>
                  </pic:nvPicPr>
                  <pic:blipFill>
                    <a:blip r:embed="rId19"/>
                    <a:stretch>
                      <a:fillRect/>
                    </a:stretch>
                  </pic:blipFill>
                  <pic:spPr bwMode="auto">
                    <a:xfrm>
                      <a:off x="0" y="0"/>
                      <a:ext cx="4639310" cy="6934835"/>
                    </a:xfrm>
                    <a:prstGeom prst="rect">
                      <a:avLst/>
                    </a:prstGeom>
                  </pic:spPr>
                </pic:pic>
              </a:graphicData>
            </a:graphic>
          </wp:inline>
        </w:drawing>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t>Solo with an orchestra:</w:t>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K. Szymanowski – Concerto for violin and orchestra No. 2</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J. Sibelius – Concerto for violin and orchestra in d minor</w:t>
      </w:r>
    </w:p>
    <w:p>
      <w:pPr>
        <w:pStyle w:val="Normal"/>
        <w:spacing w:lineRule="auto" w:line="240" w:before="0" w:after="0"/>
        <w:rPr>
          <w:rFonts w:ascii="Times New Roman" w:hAnsi="Times New Roman" w:eastAsia="Times New Roman" w:cs="Times New Roman"/>
          <w:sz w:val="24"/>
          <w:szCs w:val="24"/>
          <w:lang w:eastAsia="cs-CZ"/>
        </w:rPr>
      </w:pPr>
      <w:r>
        <w:rPr>
          <w:rFonts w:eastAsia="Times New Roman" w:cs="Times New Roman" w:ascii="Times New Roman" w:hAnsi="Times New Roman"/>
          <w:sz w:val="24"/>
          <w:szCs w:val="24"/>
          <w:lang w:eastAsia="cs-CZ"/>
        </w:rPr>
        <w:t xml:space="preserve">F. Mendelssohn-Bartholdy – </w:t>
      </w:r>
      <w:r>
        <w:rPr>
          <w:rFonts w:eastAsia="Times New Roman" w:cs="Times New Roman" w:ascii="Times New Roman" w:hAnsi="Times New Roman"/>
          <w:sz w:val="24"/>
          <w:szCs w:val="24"/>
          <w:lang w:val="en-GB" w:eastAsia="cs-CZ"/>
        </w:rPr>
        <w:t xml:space="preserve">Concerto for violin and orchestra </w:t>
      </w:r>
      <w:r>
        <w:rPr>
          <w:rFonts w:eastAsia="Times New Roman" w:cs="Times New Roman" w:ascii="Times New Roman" w:hAnsi="Times New Roman"/>
          <w:sz w:val="24"/>
          <w:szCs w:val="24"/>
          <w:lang w:eastAsia="cs-CZ"/>
        </w:rPr>
        <w:t>e minor, op. 64</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E. Bloch – Nigun</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M. Ravel – Tzigane</w:t>
      </w:r>
    </w:p>
    <w:p>
      <w:pPr>
        <w:pStyle w:val="Default"/>
        <w:rPr>
          <w:sz w:val="23"/>
          <w:szCs w:val="23"/>
          <w:lang w:val="en-GB"/>
        </w:rPr>
      </w:pPr>
      <w:r>
        <w:rPr>
          <w:sz w:val="23"/>
          <w:szCs w:val="23"/>
          <w:lang w:val="en-GB"/>
        </w:rPr>
        <w:t>L. van Beethoven - Romance G major, op. 50</w:t>
      </w:r>
    </w:p>
    <w:p>
      <w:pPr>
        <w:pStyle w:val="Default"/>
        <w:rPr>
          <w:sz w:val="23"/>
          <w:szCs w:val="23"/>
          <w:lang w:val="en-GB"/>
        </w:rPr>
      </w:pPr>
      <w:r>
        <w:rPr>
          <w:sz w:val="23"/>
          <w:szCs w:val="23"/>
          <w:lang w:val="en-GB"/>
        </w:rPr>
        <w:t xml:space="preserve">J. Suk – Fairy Tale (Radúz and Mahulena), op. 16 </w:t>
      </w:r>
    </w:p>
    <w:p>
      <w:pPr>
        <w:pStyle w:val="Default"/>
        <w:rPr>
          <w:sz w:val="23"/>
          <w:szCs w:val="23"/>
          <w:lang w:val="en-GB"/>
        </w:rPr>
      </w:pPr>
      <w:r>
        <w:rPr>
          <w:sz w:val="23"/>
          <w:szCs w:val="23"/>
          <w:lang w:val="en-GB"/>
        </w:rPr>
        <w:t xml:space="preserve">S. Rachmaninov - Vocalise, op. 42 </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Solo with a chamber orchestra:</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W. A. Mozart – Concerto for violin and orchestra in A Major</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A. Vivaldi – Four seasons</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J. Messenet – Thais</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A. Piazzolla - Invierno porteno (Winter)</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V. Monti – Czardas</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P. I. Tchaikovskij – Souvenir d´un lieu cher</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G. Tartini – Decills´trill</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A. Bazzini – La ronde des lutins</w:t>
      </w:r>
    </w:p>
    <w:p>
      <w:pPr>
        <w:pStyle w:val="Default"/>
        <w:rPr>
          <w:sz w:val="23"/>
          <w:szCs w:val="23"/>
          <w:lang w:val="en-GB"/>
        </w:rPr>
      </w:pPr>
      <w:r>
        <w:rPr>
          <w:sz w:val="23"/>
          <w:szCs w:val="23"/>
          <w:lang w:val="en-GB"/>
        </w:rPr>
        <w:t>N. Paganini – Cantabile for violin and orchestra in D Major, op. 17</w:t>
      </w:r>
    </w:p>
    <w:p>
      <w:pPr>
        <w:pStyle w:val="Default"/>
        <w:rPr>
          <w:sz w:val="23"/>
          <w:szCs w:val="23"/>
          <w:lang w:val="en-GB"/>
        </w:rPr>
      </w:pPr>
      <w:r>
        <w:rPr>
          <w:sz w:val="23"/>
          <w:szCs w:val="23"/>
          <w:lang w:val="en-GB"/>
        </w:rPr>
        <w:t xml:space="preserve">A.Skoumal - Variations on Gypsy melody </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Transcriptions for a chamber orchestra:</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A.Vitali – Ciaccona</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M. Ravel - Tzigane</w:t>
      </w:r>
    </w:p>
    <w:p>
      <w:pPr>
        <w:pStyle w:val="Default"/>
        <w:rPr>
          <w:sz w:val="23"/>
          <w:szCs w:val="23"/>
          <w:lang w:val="en-GB"/>
        </w:rPr>
      </w:pPr>
      <w:r>
        <w:rPr>
          <w:sz w:val="23"/>
          <w:szCs w:val="23"/>
          <w:lang w:val="en-GB"/>
        </w:rPr>
        <w:tab/>
      </w:r>
    </w:p>
    <w:p>
      <w:pPr>
        <w:pStyle w:val="Normal"/>
        <w:spacing w:lineRule="auto" w:line="240" w:before="0" w:after="0"/>
        <w:rPr/>
      </w:pPr>
      <w:hyperlink r:id="rId20">
        <w:r>
          <w:rPr>
            <w:rStyle w:val="Internetovodkaz"/>
            <w:lang w:val="en-GB"/>
          </w:rPr>
          <w:t>https://www.youtube.com/playlist?list=PLKdGPWgDsOpLZG_HVkKqv3p93PBhq4k3r</w:t>
        </w:r>
      </w:hyperlink>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jc w:val="center"/>
        <w:rPr>
          <w:rFonts w:ascii="Times New Roman" w:hAnsi="Times New Roman" w:eastAsia="Times New Roman" w:cs="Times New Roman"/>
          <w:b/>
          <w:b/>
          <w:sz w:val="28"/>
          <w:szCs w:val="28"/>
          <w:lang w:val="en-GB" w:eastAsia="cs-CZ"/>
        </w:rPr>
      </w:pPr>
      <w:r>
        <w:rPr/>
        <w:drawing>
          <wp:inline distT="0" distB="0" distL="0" distR="0">
            <wp:extent cx="5191760" cy="3467735"/>
            <wp:effectExtent l="0" t="0" r="0" b="0"/>
            <wp:docPr id="11" name="Obrázek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Obrázek10" descr=""/>
                    <pic:cNvPicPr>
                      <a:picLocks noChangeAspect="1" noChangeArrowheads="1"/>
                    </pic:cNvPicPr>
                  </pic:nvPicPr>
                  <pic:blipFill>
                    <a:blip r:embed="rId21"/>
                    <a:stretch>
                      <a:fillRect/>
                    </a:stretch>
                  </pic:blipFill>
                  <pic:spPr bwMode="auto">
                    <a:xfrm>
                      <a:off x="0" y="0"/>
                      <a:ext cx="5191760" cy="3467735"/>
                    </a:xfrm>
                    <a:prstGeom prst="rect">
                      <a:avLst/>
                    </a:prstGeom>
                  </pic:spPr>
                </pic:pic>
              </a:graphicData>
            </a:graphic>
          </wp:inline>
        </w:drawing>
      </w:r>
    </w:p>
    <w:p>
      <w:pPr>
        <w:pStyle w:val="Normal"/>
        <w:spacing w:lineRule="auto" w:line="240" w:before="0" w:after="0"/>
        <w:rPr/>
      </w:pPr>
      <w:bookmarkStart w:id="1" w:name="_GoBack"/>
      <w:bookmarkEnd w:id="1"/>
      <w:r>
        <w:rPr>
          <w:rFonts w:eastAsia="Times New Roman" w:cs="Times New Roman" w:ascii="Times New Roman" w:hAnsi="Times New Roman"/>
          <w:b/>
          <w:sz w:val="28"/>
          <w:szCs w:val="28"/>
          <w:lang w:val="en-GB" w:eastAsia="cs-CZ"/>
        </w:rPr>
        <w:t>Ludmila with a choir Quator Nachtigal:</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1/ Baroque cantatas</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2/ J. Slabihoudek – Pater Noster</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3/ J. Tavener - The Lamb</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4/ J. S. Bach – Partita for solo violin No. 2 d-minor, BWV 1004</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(Allemande, Courante, Sarabande, Gigue)</w:t>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t>5/ J. S. Bach - Ciaccona for solo violin and a choir (transcription)</w:t>
      </w:r>
    </w:p>
    <w:p>
      <w:pPr>
        <w:pStyle w:val="Normal"/>
        <w:spacing w:lineRule="auto" w:line="240" w:before="0" w:after="0"/>
        <w:rPr>
          <w:lang w:val="en-GB"/>
        </w:rPr>
      </w:pPr>
      <w:r>
        <w:rPr>
          <w:lang w:val="en-GB"/>
        </w:rPr>
      </w:r>
    </w:p>
    <w:p>
      <w:pPr>
        <w:pStyle w:val="Normal"/>
        <w:spacing w:lineRule="auto" w:line="240" w:before="0" w:after="0"/>
        <w:rPr/>
      </w:pPr>
      <w:hyperlink r:id="rId22">
        <w:r>
          <w:rPr>
            <w:rStyle w:val="Internetovodkaz"/>
            <w:lang w:val="en-GB"/>
          </w:rPr>
          <w:t>https://www.youtube.com/playlist?list=PLKdGPWgDsOpKaift-W0PiQ5Lce3ebOnfH</w:t>
        </w:r>
      </w:hyperlink>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lang w:val="en-GB"/>
        </w:rPr>
      </w:pPr>
      <w:r>
        <w:rPr>
          <w:lang w:val="en-GB"/>
        </w:rPr>
      </w:r>
    </w:p>
    <w:p>
      <w:pPr>
        <w:pStyle w:val="Normal"/>
        <w:spacing w:lineRule="auto" w:line="240" w:before="0" w:after="0"/>
        <w:rPr>
          <w:rFonts w:ascii="Times New Roman" w:hAnsi="Times New Roman" w:eastAsia="Times New Roman" w:cs="Times New Roman"/>
          <w:sz w:val="24"/>
          <w:szCs w:val="24"/>
          <w:lang w:val="en-GB" w:eastAsia="cs-CZ"/>
        </w:rPr>
      </w:pPr>
      <w:r>
        <w:rPr/>
        <w:drawing>
          <wp:inline distT="0" distB="0" distL="0" distR="0">
            <wp:extent cx="5753735" cy="4315460"/>
            <wp:effectExtent l="0" t="0" r="0" b="0"/>
            <wp:docPr id="12" name="Obrázek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Obrázek11" descr=""/>
                    <pic:cNvPicPr>
                      <a:picLocks noChangeAspect="1" noChangeArrowheads="1"/>
                    </pic:cNvPicPr>
                  </pic:nvPicPr>
                  <pic:blipFill>
                    <a:blip r:embed="rId23"/>
                    <a:stretch>
                      <a:fillRect/>
                    </a:stretch>
                  </pic:blipFill>
                  <pic:spPr bwMode="auto">
                    <a:xfrm>
                      <a:off x="0" y="0"/>
                      <a:ext cx="5753735" cy="4315460"/>
                    </a:xfrm>
                    <a:prstGeom prst="rect">
                      <a:avLst/>
                    </a:prstGeom>
                  </pic:spPr>
                </pic:pic>
              </a:graphicData>
            </a:graphic>
          </wp:inline>
        </w:drawing>
      </w:r>
    </w:p>
    <w:p>
      <w:pPr>
        <w:pStyle w:val="Normal"/>
        <w:spacing w:lineRule="auto" w:line="240" w:before="0" w:after="0"/>
        <w:rPr>
          <w:rFonts w:ascii="Times New Roman" w:hAnsi="Times New Roman" w:eastAsia="Times New Roman" w:cs="Times New Roman"/>
          <w:sz w:val="24"/>
          <w:szCs w:val="24"/>
          <w:lang w:val="en-GB" w:eastAsia="cs-CZ"/>
        </w:rPr>
      </w:pPr>
      <w:r>
        <w:rPr>
          <w:rFonts w:eastAsia="Times New Roman" w:cs="Times New Roman" w:ascii="Times New Roman" w:hAnsi="Times New Roman"/>
          <w:sz w:val="24"/>
          <w:szCs w:val="24"/>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rFonts w:ascii="Times New Roman" w:hAnsi="Times New Roman" w:eastAsia="Times New Roman" w:cs="Times New Roman"/>
          <w:b/>
          <w:b/>
          <w:sz w:val="28"/>
          <w:szCs w:val="28"/>
          <w:lang w:val="en-GB" w:eastAsia="cs-CZ"/>
        </w:rPr>
      </w:pPr>
      <w:r>
        <w:rPr>
          <w:rFonts w:eastAsia="Times New Roman" w:cs="Times New Roman" w:ascii="Times New Roman" w:hAnsi="Times New Roman"/>
          <w:b/>
          <w:sz w:val="28"/>
          <w:szCs w:val="28"/>
          <w:lang w:val="en-GB" w:eastAsia="cs-CZ"/>
        </w:rPr>
      </w:r>
    </w:p>
    <w:p>
      <w:pPr>
        <w:pStyle w:val="Normal"/>
        <w:spacing w:lineRule="auto" w:line="240" w:before="0" w:after="0"/>
        <w:rPr/>
      </w:pPr>
      <w:r>
        <w:rPr/>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Tahoma">
    <w:charset w:val="00"/>
    <w:family w:val="roman"/>
    <w:pitch w:val="variable"/>
  </w:font>
  <w:font w:name="Liberation Sans">
    <w:altName w:val="Arial"/>
    <w:charset w:val="00"/>
    <w:family w:val="roman"/>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cs-CZ"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cs-CZ"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cs-CZ" w:eastAsia="en-US" w:bidi="ar-SA"/>
    </w:rPr>
  </w:style>
  <w:style w:type="paragraph" w:styleId="Nadpis1">
    <w:name w:val="Heading 1"/>
    <w:basedOn w:val="Normal"/>
    <w:next w:val="Normal"/>
    <w:link w:val="Nadpis1Char"/>
    <w:uiPriority w:val="9"/>
    <w:qFormat/>
    <w:rsid w:val="00a9541b"/>
    <w:pPr>
      <w:keepNext w:val="true"/>
      <w:keepLines/>
      <w:spacing w:before="480" w:after="0"/>
      <w:outlineLvl w:val="0"/>
    </w:pPr>
    <w:rPr>
      <w:rFonts w:ascii="Cambria" w:hAnsi="Cambria" w:eastAsia="" w:cs="" w:asciiTheme="majorHAnsi" w:cstheme="majorBidi" w:eastAsiaTheme="majorEastAsia" w:hAnsiTheme="majorHAnsi"/>
      <w:b/>
      <w:bCs/>
      <w:color w:val="365F91" w:themeColor="accent1" w:themeShade="bf"/>
      <w:sz w:val="28"/>
      <w:szCs w:val="28"/>
    </w:rPr>
  </w:style>
  <w:style w:type="paragraph" w:styleId="Nadpis3">
    <w:name w:val="Heading 3"/>
    <w:basedOn w:val="Normal"/>
    <w:link w:val="Nadpis3Char"/>
    <w:uiPriority w:val="9"/>
    <w:qFormat/>
    <w:rsid w:val="00335c45"/>
    <w:pPr>
      <w:spacing w:lineRule="auto" w:line="240" w:beforeAutospacing="1" w:afterAutospacing="1"/>
      <w:outlineLvl w:val="2"/>
    </w:pPr>
    <w:rPr>
      <w:rFonts w:ascii="Times New Roman" w:hAnsi="Times New Roman" w:eastAsia="Times New Roman" w:cs="Times New Roman"/>
      <w:b/>
      <w:bCs/>
      <w:sz w:val="27"/>
      <w:szCs w:val="27"/>
      <w:lang w:eastAsia="cs-CZ"/>
    </w:rPr>
  </w:style>
  <w:style w:type="character" w:styleId="DefaultParagraphFont" w:default="1">
    <w:name w:val="Default Paragraph Font"/>
    <w:uiPriority w:val="1"/>
    <w:semiHidden/>
    <w:unhideWhenUsed/>
    <w:qFormat/>
    <w:rPr/>
  </w:style>
  <w:style w:type="character" w:styleId="TextbublinyChar" w:customStyle="1">
    <w:name w:val="Text bubliny Char"/>
    <w:basedOn w:val="DefaultParagraphFont"/>
    <w:link w:val="Textbubliny"/>
    <w:uiPriority w:val="99"/>
    <w:semiHidden/>
    <w:qFormat/>
    <w:rsid w:val="00643bcc"/>
    <w:rPr>
      <w:rFonts w:ascii="Tahoma" w:hAnsi="Tahoma" w:cs="Tahoma"/>
      <w:sz w:val="16"/>
      <w:szCs w:val="16"/>
    </w:rPr>
  </w:style>
  <w:style w:type="character" w:styleId="Nadpis3Char" w:customStyle="1">
    <w:name w:val="Nadpis 3 Char"/>
    <w:basedOn w:val="DefaultParagraphFont"/>
    <w:link w:val="Nadpis3"/>
    <w:uiPriority w:val="9"/>
    <w:qFormat/>
    <w:rsid w:val="00335c45"/>
    <w:rPr>
      <w:rFonts w:ascii="Times New Roman" w:hAnsi="Times New Roman" w:eastAsia="Times New Roman" w:cs="Times New Roman"/>
      <w:b/>
      <w:bCs/>
      <w:sz w:val="27"/>
      <w:szCs w:val="27"/>
      <w:lang w:eastAsia="cs-CZ"/>
    </w:rPr>
  </w:style>
  <w:style w:type="character" w:styleId="Internetovodkaz">
    <w:name w:val="Internetový odkaz"/>
    <w:basedOn w:val="DefaultParagraphFont"/>
    <w:uiPriority w:val="99"/>
    <w:unhideWhenUsed/>
    <w:rsid w:val="00335c45"/>
    <w:rPr>
      <w:color w:val="0000FF"/>
      <w:u w:val="single"/>
    </w:rPr>
  </w:style>
  <w:style w:type="character" w:styleId="Nadpis1Char" w:customStyle="1">
    <w:name w:val="Nadpis 1 Char"/>
    <w:basedOn w:val="DefaultParagraphFont"/>
    <w:link w:val="Nadpis1"/>
    <w:uiPriority w:val="9"/>
    <w:qFormat/>
    <w:rsid w:val="00a9541b"/>
    <w:rPr>
      <w:rFonts w:ascii="Cambria" w:hAnsi="Cambria" w:eastAsia="" w:cs="" w:asciiTheme="majorHAnsi" w:cstheme="majorBidi" w:eastAsiaTheme="majorEastAsia" w:hAnsiTheme="majorHAnsi"/>
      <w:b/>
      <w:bCs/>
      <w:color w:val="365F91" w:themeColor="accent1" w:themeShade="bf"/>
      <w:sz w:val="28"/>
      <w:szCs w:val="28"/>
    </w:rPr>
  </w:style>
  <w:style w:type="character" w:styleId="ListLabel1">
    <w:name w:val="ListLabel 1"/>
    <w:qFormat/>
    <w:rPr>
      <w:lang w:val="en-GB"/>
    </w:rPr>
  </w:style>
  <w:style w:type="character" w:styleId="ListLabel2">
    <w:name w:val="ListLabel 2"/>
    <w:qFormat/>
    <w:rPr/>
  </w:style>
  <w:style w:type="character" w:styleId="ListLabel3">
    <w:name w:val="ListLabel 3"/>
    <w:qFormat/>
    <w:rPr>
      <w:rFonts w:ascii="Times New Roman" w:hAnsi="Times New Roman" w:eastAsia="Times New Roman" w:cs="Times New Roman"/>
      <w:sz w:val="24"/>
      <w:szCs w:val="24"/>
      <w:lang w:val="en-GB" w:eastAsia="cs-CZ"/>
    </w:rPr>
  </w:style>
  <w:style w:type="character" w:styleId="ListLabel4">
    <w:name w:val="ListLabel 4"/>
    <w:qFormat/>
    <w:rPr>
      <w:lang w:val="en-GB"/>
    </w:rPr>
  </w:style>
  <w:style w:type="character" w:styleId="ListLabel5">
    <w:name w:val="ListLabel 5"/>
    <w:qFormat/>
    <w:rPr/>
  </w:style>
  <w:style w:type="character" w:styleId="ListLabel6">
    <w:name w:val="ListLabel 6"/>
    <w:qFormat/>
    <w:rPr>
      <w:rFonts w:ascii="Times New Roman" w:hAnsi="Times New Roman" w:eastAsia="Times New Roman" w:cs="Times New Roman"/>
      <w:sz w:val="24"/>
      <w:szCs w:val="24"/>
      <w:lang w:val="en-GB" w:eastAsia="cs-CZ"/>
    </w:rPr>
  </w:style>
  <w:style w:type="paragraph" w:styleId="Nadpis">
    <w:name w:val="Nadpis"/>
    <w:basedOn w:val="Normal"/>
    <w:next w:val="Tlotextu"/>
    <w:qFormat/>
    <w:pPr>
      <w:keepNext w:val="true"/>
      <w:spacing w:before="240" w:after="120"/>
    </w:pPr>
    <w:rPr>
      <w:rFonts w:ascii="Liberation Sans" w:hAnsi="Liberation Sans" w:eastAsia="Microsoft YaHei" w:cs="Arial"/>
      <w:sz w:val="28"/>
      <w:szCs w:val="28"/>
    </w:rPr>
  </w:style>
  <w:style w:type="paragraph" w:styleId="Tlotextu">
    <w:name w:val="Body Text"/>
    <w:basedOn w:val="Normal"/>
    <w:pPr>
      <w:spacing w:lineRule="auto" w:line="276" w:before="0" w:after="140"/>
    </w:pPr>
    <w:rPr/>
  </w:style>
  <w:style w:type="paragraph" w:styleId="Seznam">
    <w:name w:val="List"/>
    <w:basedOn w:val="Tlotextu"/>
    <w:pPr/>
    <w:rPr>
      <w:rFonts w:cs="Arial"/>
    </w:rPr>
  </w:style>
  <w:style w:type="paragraph" w:styleId="Popisek">
    <w:name w:val="Caption"/>
    <w:basedOn w:val="Normal"/>
    <w:qFormat/>
    <w:pPr>
      <w:suppressLineNumbers/>
      <w:spacing w:before="120" w:after="120"/>
    </w:pPr>
    <w:rPr>
      <w:rFonts w:cs="Arial"/>
      <w:i/>
      <w:iCs/>
      <w:sz w:val="24"/>
      <w:szCs w:val="24"/>
    </w:rPr>
  </w:style>
  <w:style w:type="paragraph" w:styleId="Rejstk">
    <w:name w:val="Rejstřík"/>
    <w:basedOn w:val="Normal"/>
    <w:qFormat/>
    <w:pPr>
      <w:suppressLineNumbers/>
    </w:pPr>
    <w:rPr>
      <w:rFonts w:cs="Arial"/>
    </w:rPr>
  </w:style>
  <w:style w:type="paragraph" w:styleId="BalloonText">
    <w:name w:val="Balloon Text"/>
    <w:basedOn w:val="Normal"/>
    <w:link w:val="TextbublinyChar"/>
    <w:uiPriority w:val="99"/>
    <w:semiHidden/>
    <w:unhideWhenUsed/>
    <w:qFormat/>
    <w:rsid w:val="00643bcc"/>
    <w:pPr>
      <w:spacing w:lineRule="auto" w:line="240" w:before="0" w:after="0"/>
    </w:pPr>
    <w:rPr>
      <w:rFonts w:ascii="Tahoma" w:hAnsi="Tahoma" w:cs="Tahoma"/>
      <w:sz w:val="16"/>
      <w:szCs w:val="16"/>
    </w:rPr>
  </w:style>
  <w:style w:type="paragraph" w:styleId="NoSpacing">
    <w:name w:val="No Spacing"/>
    <w:uiPriority w:val="1"/>
    <w:qFormat/>
    <w:rsid w:val="00a9541b"/>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cs-CZ" w:eastAsia="en-US" w:bidi="ar-SA"/>
    </w:rPr>
  </w:style>
  <w:style w:type="paragraph" w:styleId="ListParagraph">
    <w:name w:val="List Paragraph"/>
    <w:basedOn w:val="Normal"/>
    <w:uiPriority w:val="34"/>
    <w:qFormat/>
    <w:rsid w:val="00b93fec"/>
    <w:pPr>
      <w:spacing w:before="0" w:after="200"/>
      <w:ind w:left="720" w:hanging="0"/>
      <w:contextualSpacing/>
    </w:pPr>
    <w:rPr/>
  </w:style>
  <w:style w:type="paragraph" w:styleId="Default" w:customStyle="1">
    <w:name w:val="Default"/>
    <w:qFormat/>
    <w:rsid w:val="0067076c"/>
    <w:pPr>
      <w:widowControl/>
      <w:bidi w:val="0"/>
      <w:spacing w:lineRule="auto" w:line="240" w:before="0" w:after="0"/>
      <w:jc w:val="left"/>
    </w:pPr>
    <w:rPr>
      <w:rFonts w:ascii="Times New Roman" w:hAnsi="Times New Roman" w:eastAsia="" w:cs="Times New Roman" w:eastAsiaTheme="minorEastAsia"/>
      <w:color w:val="000000"/>
      <w:kern w:val="0"/>
      <w:sz w:val="24"/>
      <w:szCs w:val="24"/>
      <w:lang w:val="cs-CZ" w:eastAsia="cs-CZ" w:bidi="ar-SA"/>
    </w:rPr>
  </w:style>
  <w:style w:type="numbering" w:styleId="NoList" w:default="1">
    <w:name w:val="No List"/>
    <w:uiPriority w:val="99"/>
    <w:semiHidden/>
    <w:unhideWhenUsed/>
    <w:qFormat/>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youtube.com/playlist?list=PLKdGPWgDsOpJ3-QJ1Rs7VFczO7g4m2CDs" TargetMode="External"/><Relationship Id="rId3" Type="http://schemas.openxmlformats.org/officeDocument/2006/relationships/image" Target="media/image1.jpeg"/><Relationship Id="rId4" Type="http://schemas.openxmlformats.org/officeDocument/2006/relationships/hyperlink" Target="https://www.youtube.com/playlist?list=PLKdGPWgDsOpKV5QSV5ab5I4KW_qLVLl9c" TargetMode="External"/><Relationship Id="rId5" Type="http://schemas.openxmlformats.org/officeDocument/2006/relationships/image" Target="media/image2.jpeg"/><Relationship Id="rId6" Type="http://schemas.openxmlformats.org/officeDocument/2006/relationships/image" Target="media/image3.jpeg"/><Relationship Id="rId7" Type="http://schemas.openxmlformats.org/officeDocument/2006/relationships/hyperlink" Target="https://www.youtube.com/playlist?list=PLKdGPWgDsOpI60lyZhxYKhT_iPn2kkAQH" TargetMode="External"/><Relationship Id="rId8" Type="http://schemas.openxmlformats.org/officeDocument/2006/relationships/image" Target="media/image4.jpeg"/><Relationship Id="rId9" Type="http://schemas.openxmlformats.org/officeDocument/2006/relationships/hyperlink" Target="https://www.youtube.com/watch?v=q7LkyprnpNY" TargetMode="External"/><Relationship Id="rId10" Type="http://schemas.openxmlformats.org/officeDocument/2006/relationships/image" Target="media/image5.jpeg"/><Relationship Id="rId11" Type="http://schemas.openxmlformats.org/officeDocument/2006/relationships/hyperlink" Target="https://youtu.be/5iH3H1LqLRI" TargetMode="External"/><Relationship Id="rId12" Type="http://schemas.openxmlformats.org/officeDocument/2006/relationships/image" Target="media/image6.jpeg"/><Relationship Id="rId13" Type="http://schemas.openxmlformats.org/officeDocument/2006/relationships/hyperlink" Target="https://www.youtube.com/playlist?list=PLKdGPWgDsOpLFkMWoxcm1mB3ILKJ0v3y9" TargetMode="External"/><Relationship Id="rId14" Type="http://schemas.openxmlformats.org/officeDocument/2006/relationships/image" Target="media/image7.jpeg"/><Relationship Id="rId15" Type="http://schemas.openxmlformats.org/officeDocument/2006/relationships/image" Target="media/image8.jpeg"/><Relationship Id="rId16" Type="http://schemas.openxmlformats.org/officeDocument/2006/relationships/hyperlink" Target="https://www.youtube.com/playlist?list=PLKdGPWgDsOpLPbn8WnRdpKpdiWCXhD27j" TargetMode="External"/><Relationship Id="rId17" Type="http://schemas.openxmlformats.org/officeDocument/2006/relationships/image" Target="media/image9.jpeg"/><Relationship Id="rId18" Type="http://schemas.openxmlformats.org/officeDocument/2006/relationships/hyperlink" Target="https://www.youtube.com/playlist?list=PLKdGPWgDsOpIyjCDKTHMjn65-fVzngGGA" TargetMode="External"/><Relationship Id="rId19" Type="http://schemas.openxmlformats.org/officeDocument/2006/relationships/image" Target="media/image10.jpeg"/><Relationship Id="rId20" Type="http://schemas.openxmlformats.org/officeDocument/2006/relationships/hyperlink" Target="https://www.youtube.com/playlist?list=PLKdGPWgDsOpLZG_HVkKqv3p93PBhq4k3r" TargetMode="External"/><Relationship Id="rId21" Type="http://schemas.openxmlformats.org/officeDocument/2006/relationships/image" Target="media/image11.jpeg"/><Relationship Id="rId22" Type="http://schemas.openxmlformats.org/officeDocument/2006/relationships/hyperlink" Target="https://www.youtube.com/playlist?list=PLKdGPWgDsOpKaift-W0PiQ5Lce3ebOnfH" TargetMode="External"/><Relationship Id="rId23" Type="http://schemas.openxmlformats.org/officeDocument/2006/relationships/image" Target="media/image12.jpeg"/><Relationship Id="rId24" Type="http://schemas.openxmlformats.org/officeDocument/2006/relationships/fontTable" Target="fontTable.xml"/><Relationship Id="rId25" Type="http://schemas.openxmlformats.org/officeDocument/2006/relationships/settings" Target="settings.xml"/><Relationship Id="rId26" Type="http://schemas.openxmlformats.org/officeDocument/2006/relationships/theme" Target="theme/theme1.xml"/>
</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Application>LibreOffice/6.2.3.2$Windows_X86_64 LibreOffice_project/aecc05fe267cc68dde00352a451aa867b3b546ac</Application>
  <Pages>12</Pages>
  <Words>897</Words>
  <Characters>5205</Characters>
  <CharactersWithSpaces>6122</CharactersWithSpaces>
  <Paragraphs>141</Paragraphs>
  <Company>HP</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2019-12-23T09:17:00Z</dcterms:created>
  <dc:creator>HP</dc:creator>
  <dc:description/>
  <dc:language>cs-CZ</dc:language>
  <cp:lastModifiedBy/>
  <dcterms:modified xsi:type="dcterms:W3CDTF">2022-04-24T17:35:10Z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HP</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